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01" w:lineRule="atLeast"/>
        <w:jc w:val="center"/>
        <w:rPr>
          <w:rFonts w:ascii="微软雅黑" w:hAnsi="微软雅黑" w:eastAsia="微软雅黑"/>
          <w:color w:val="484848"/>
          <w:sz w:val="21"/>
          <w:szCs w:val="21"/>
        </w:rPr>
      </w:pPr>
      <w:r>
        <w:rPr>
          <w:rStyle w:val="5"/>
          <w:rFonts w:hint="eastAsia"/>
          <w:color w:val="484848"/>
          <w:sz w:val="48"/>
          <w:szCs w:val="48"/>
        </w:rPr>
        <w:t>招聘简章</w:t>
      </w:r>
    </w:p>
    <w:p>
      <w:pPr>
        <w:pStyle w:val="7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484848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484848"/>
          <w:sz w:val="21"/>
          <w:szCs w:val="21"/>
        </w:rPr>
      </w:pPr>
      <w:r>
        <w:rPr>
          <w:rStyle w:val="5"/>
          <w:rFonts w:hint="eastAsia" w:ascii="黑体" w:hAnsi="黑体" w:eastAsia="黑体"/>
          <w:color w:val="000000"/>
        </w:rPr>
        <w:t>单位名称：广东省建筑设计研究院有限公司</w:t>
      </w:r>
    </w:p>
    <w:p>
      <w:pPr>
        <w:pStyle w:val="7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484848"/>
          <w:sz w:val="21"/>
          <w:szCs w:val="21"/>
        </w:rPr>
      </w:pPr>
      <w:r>
        <w:rPr>
          <w:rStyle w:val="5"/>
          <w:rFonts w:hint="eastAsia" w:ascii="黑体" w:hAnsi="黑体" w:eastAsia="黑体"/>
          <w:color w:val="000000"/>
        </w:rPr>
        <w:t>网站：</w:t>
      </w:r>
      <w:r>
        <w:fldChar w:fldCharType="begin"/>
      </w:r>
      <w:r>
        <w:instrText xml:space="preserve"> HYPERLINK "http://www.szruitech.com/" </w:instrText>
      </w:r>
      <w:r>
        <w:fldChar w:fldCharType="separate"/>
      </w:r>
      <w:r>
        <w:rPr>
          <w:rFonts w:ascii="微软雅黑" w:hAnsi="微软雅黑" w:eastAsia="微软雅黑"/>
          <w:color w:val="0000FF"/>
          <w:sz w:val="21"/>
          <w:szCs w:val="21"/>
          <w:u w:val="single"/>
        </w:rPr>
        <w:t>https://www.gdadri.com/</w:t>
      </w:r>
      <w:r>
        <w:rPr>
          <w:rStyle w:val="5"/>
          <w:rFonts w:hint="eastAsia" w:ascii="黑体" w:hAnsi="黑体" w:eastAsia="黑体"/>
          <w:color w:val="FFFFFF"/>
        </w:rPr>
        <w:t>.szruitech.com/</w:t>
      </w:r>
      <w:r>
        <w:rPr>
          <w:rStyle w:val="5"/>
          <w:rFonts w:hint="eastAsia" w:ascii="黑体" w:hAnsi="黑体" w:eastAsia="黑体"/>
          <w:color w:val="FFFFFF"/>
        </w:rPr>
        <w:fldChar w:fldCharType="end"/>
      </w:r>
    </w:p>
    <w:p>
      <w:pPr>
        <w:pStyle w:val="7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484848"/>
          <w:sz w:val="21"/>
          <w:szCs w:val="21"/>
        </w:rPr>
      </w:pPr>
    </w:p>
    <w:p>
      <w:pPr>
        <w:pStyle w:val="7"/>
        <w:shd w:val="clear" w:color="auto" w:fill="FFFFFF"/>
        <w:spacing w:before="0" w:beforeAutospacing="0" w:after="0" w:afterAutospacing="0" w:line="301" w:lineRule="atLeast"/>
        <w:rPr>
          <w:rStyle w:val="5"/>
          <w:rFonts w:ascii="黑体" w:hAnsi="黑体" w:eastAsia="黑体"/>
          <w:color w:val="484848"/>
        </w:rPr>
      </w:pPr>
      <w:r>
        <w:rPr>
          <w:rStyle w:val="5"/>
          <w:rFonts w:hint="eastAsia" w:ascii="黑体" w:hAnsi="黑体" w:eastAsia="黑体"/>
          <w:color w:val="484848"/>
        </w:rPr>
        <w:t>公司简介</w:t>
      </w:r>
    </w:p>
    <w:p>
      <w:pPr>
        <w:pStyle w:val="7"/>
        <w:shd w:val="clear" w:color="auto" w:fill="FFFFFF"/>
        <w:spacing w:before="0" w:beforeAutospacing="0" w:after="0" w:afterAutospacing="0" w:line="301" w:lineRule="atLeast"/>
        <w:rPr>
          <w:rStyle w:val="5"/>
          <w:rFonts w:ascii="黑体" w:hAnsi="黑体" w:eastAsia="黑体"/>
          <w:color w:val="484848"/>
        </w:rPr>
      </w:pPr>
    </w:p>
    <w:p>
      <w:pPr>
        <w:pStyle w:val="7"/>
        <w:shd w:val="clear" w:color="auto" w:fill="FFFFFF"/>
        <w:spacing w:before="0" w:beforeAutospacing="0" w:after="0" w:afterAutospacing="0" w:line="301" w:lineRule="atLeast"/>
        <w:rPr>
          <w:rStyle w:val="5"/>
          <w:rFonts w:hint="eastAsia" w:ascii="微软雅黑" w:hAnsi="微软雅黑" w:eastAsia="微软雅黑"/>
          <w:b w:val="0"/>
          <w:bCs w:val="0"/>
          <w:color w:val="484848"/>
          <w:sz w:val="21"/>
          <w:szCs w:val="21"/>
        </w:rPr>
      </w:pPr>
      <w:r>
        <w:rPr>
          <w:rStyle w:val="5"/>
          <w:rFonts w:hint="eastAsia" w:ascii="黑体" w:hAnsi="黑体" w:eastAsia="黑体"/>
          <w:color w:val="000000"/>
        </w:rPr>
        <w:t>广东省建筑设计研究院有限公司（广东恒健投资控股有限公司成员企业）</w:t>
      </w:r>
    </w:p>
    <w:p>
      <w:pPr>
        <w:pStyle w:val="2"/>
        <w:shd w:val="clear" w:color="auto" w:fill="FFFFFF"/>
        <w:spacing w:line="315" w:lineRule="atLeast"/>
        <w:ind w:firstLine="482" w:firstLineChars="200"/>
        <w:rPr>
          <w:rStyle w:val="5"/>
          <w:rFonts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广东省建筑设计研究院有限公司创建于</w:t>
      </w:r>
      <w:r>
        <w:rPr>
          <w:rStyle w:val="5"/>
          <w:rFonts w:ascii="黑体" w:hAnsi="黑体" w:eastAsia="黑体"/>
          <w:color w:val="000000"/>
        </w:rPr>
        <w:t>1952年，是全国高新技术企业、</w:t>
      </w:r>
      <w:r>
        <w:rPr>
          <w:rStyle w:val="5"/>
          <w:rFonts w:hint="eastAsia" w:ascii="黑体" w:hAnsi="黑体" w:eastAsia="黑体"/>
          <w:color w:val="000000"/>
        </w:rPr>
        <w:t>全国优秀勘察设计企业，当代中国建筑设计百家名院、广州市总部企业。</w:t>
      </w:r>
    </w:p>
    <w:p>
      <w:pPr>
        <w:pStyle w:val="2"/>
        <w:shd w:val="clear" w:color="auto" w:fill="FFFFFF"/>
        <w:spacing w:line="315" w:lineRule="atLeast"/>
        <w:ind w:firstLine="482" w:firstLineChars="200"/>
        <w:rPr>
          <w:rStyle w:val="5"/>
          <w:rFonts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广州市设计与规划研究所</w:t>
      </w:r>
      <w:r>
        <w:rPr>
          <w:rStyle w:val="5"/>
          <w:rFonts w:ascii="黑体" w:hAnsi="黑体" w:eastAsia="黑体"/>
          <w:color w:val="000000"/>
        </w:rPr>
        <w:t>(GAPD) ， 成立于2011年，一直秉承锐意进取、</w:t>
      </w:r>
      <w:r>
        <w:rPr>
          <w:rStyle w:val="5"/>
          <w:rFonts w:hint="eastAsia" w:ascii="黑体" w:hAnsi="黑体" w:eastAsia="黑体"/>
          <w:color w:val="000000"/>
        </w:rPr>
        <w:t>追求卓越的使命，以“为美好生活而设计、用设计创造价值”为核心使命与发展理念，立足人居环境领域，提供多学科、全链条、全周期的空间一体化解决方案。</w:t>
      </w:r>
    </w:p>
    <w:p>
      <w:pPr>
        <w:pStyle w:val="7"/>
        <w:shd w:val="clear" w:color="auto" w:fill="FFFFFF"/>
        <w:spacing w:line="301" w:lineRule="atLeast"/>
        <w:ind w:firstLine="482" w:firstLineChars="200"/>
        <w:rPr>
          <w:rStyle w:val="5"/>
          <w:rFonts w:hint="eastAsia" w:ascii="黑体" w:hAnsi="黑体" w:eastAsia="黑体"/>
          <w:color w:val="000000"/>
        </w:rPr>
      </w:pPr>
      <w:r>
        <w:rPr>
          <w:rStyle w:val="5"/>
          <w:rFonts w:ascii="黑体" w:hAnsi="黑体" w:eastAsia="黑体"/>
          <w:color w:val="000000"/>
        </w:rPr>
        <w:t>GAPD在城市规划、城市设计与建筑设计领域勇于探索，业务范围宽广,</w:t>
      </w:r>
      <w:r>
        <w:rPr>
          <w:rStyle w:val="5"/>
          <w:rFonts w:hint="eastAsia" w:ascii="黑体" w:hAnsi="黑体" w:eastAsia="黑体"/>
          <w:color w:val="000000"/>
        </w:rPr>
        <w:t>项目内容深入，涵盖各层次规划设计、城市更新规划、规划师技术咨询、城市发展与城市问题研究等。</w:t>
      </w:r>
      <w:r>
        <w:rPr>
          <w:rStyle w:val="5"/>
          <w:rFonts w:ascii="黑体" w:hAnsi="黑体" w:eastAsia="黑体"/>
          <w:color w:val="000000"/>
        </w:rPr>
        <w:t>GAPD在城市规划、城市设计与建筑设计领域勇于</w:t>
      </w:r>
      <w:r>
        <w:rPr>
          <w:rStyle w:val="5"/>
          <w:rFonts w:hint="eastAsia" w:ascii="黑体" w:hAnsi="黑体" w:eastAsia="黑体"/>
          <w:color w:val="000000"/>
        </w:rPr>
        <w:t>探索，提供全链条的规划、城市设计及技术咨询服务。依托恒健控股强大的资本优势，以及省建院的技术力量后盾</w:t>
      </w:r>
      <w:r>
        <w:rPr>
          <w:rStyle w:val="5"/>
          <w:rFonts w:ascii="黑体" w:hAnsi="黑体" w:eastAsia="黑体"/>
          <w:color w:val="000000"/>
        </w:rPr>
        <w:t>,规划专业</w:t>
      </w:r>
      <w:r>
        <w:rPr>
          <w:rStyle w:val="5"/>
          <w:rFonts w:hint="eastAsia" w:ascii="黑体" w:hAnsi="黑体" w:eastAsia="黑体"/>
          <w:color w:val="000000"/>
        </w:rPr>
        <w:t>按照“立足湾区、面向全省、辐射全国”的发展目标，打造成为具有全国影响力的设计品牌。</w:t>
      </w:r>
    </w:p>
    <w:p>
      <w:pPr>
        <w:pStyle w:val="7"/>
        <w:shd w:val="clear" w:color="auto" w:fill="FFFFFF"/>
        <w:spacing w:line="301" w:lineRule="atLeast"/>
        <w:ind w:firstLine="482" w:firstLineChars="200"/>
        <w:rPr>
          <w:rStyle w:val="5"/>
          <w:rFonts w:hint="eastAsia" w:ascii="黑体" w:hAnsi="黑体" w:eastAsia="黑体"/>
          <w:color w:val="000000"/>
        </w:rPr>
      </w:pPr>
    </w:p>
    <w:p>
      <w:pPr>
        <w:pStyle w:val="7"/>
        <w:shd w:val="clear" w:color="auto" w:fill="FFFFFF"/>
        <w:spacing w:line="301" w:lineRule="atLeast"/>
        <w:rPr>
          <w:rStyle w:val="5"/>
          <w:rFonts w:hint="default" w:ascii="黑体" w:hAnsi="黑体" w:eastAsia="黑体"/>
          <w:color w:val="000000"/>
          <w:lang w:val="en-US" w:eastAsia="zh-CN"/>
        </w:rPr>
      </w:pPr>
      <w:r>
        <w:rPr>
          <w:rStyle w:val="5"/>
          <w:rFonts w:hint="eastAsia" w:ascii="黑体" w:hAnsi="黑体" w:eastAsia="黑体" w:cs="Times New Roman"/>
          <w:color w:val="000000"/>
        </w:rPr>
        <w:t>为满足发展需要，现诚聘</w:t>
      </w:r>
      <w:r>
        <w:rPr>
          <w:rStyle w:val="5"/>
          <w:rFonts w:hint="eastAsia" w:ascii="黑体" w:hAnsi="黑体" w:eastAsia="黑体" w:cs="Times New Roman"/>
          <w:color w:val="000000"/>
          <w:lang w:val="en-US" w:eastAsia="zh-CN"/>
        </w:rPr>
        <w:t>以下专业技术人员</w:t>
      </w:r>
    </w:p>
    <w:p>
      <w:pPr>
        <w:pStyle w:val="7"/>
        <w:shd w:val="clear" w:color="auto" w:fill="FFFFFF"/>
        <w:spacing w:line="301" w:lineRule="atLeast"/>
        <w:rPr>
          <w:rStyle w:val="5"/>
          <w:rFonts w:ascii="黑体" w:hAnsi="黑体" w:eastAsia="黑体"/>
          <w:color w:val="auto"/>
        </w:rPr>
      </w:pPr>
      <w:r>
        <w:rPr>
          <w:rStyle w:val="5"/>
          <w:rFonts w:hint="eastAsia" w:ascii="黑体" w:hAnsi="黑体" w:eastAsia="黑体"/>
          <w:color w:val="auto"/>
        </w:rPr>
        <w:t>城市设计┃城乡规划┃建筑学┃人文地理┃经济地理┃</w:t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auto"/>
        </w:rPr>
      </w:pPr>
      <w:r>
        <w:rPr>
          <w:rStyle w:val="5"/>
          <w:rFonts w:hint="eastAsia" w:ascii="黑体" w:hAnsi="黑体" w:eastAsia="黑体"/>
          <w:color w:val="auto"/>
        </w:rPr>
        <w:t>产业经济┃地下空间┃园林景观┃环境艺术┃优秀实习生</w:t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auto"/>
        </w:rPr>
      </w:pP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auto"/>
          <w:lang w:val="en-US" w:eastAsia="zh-CN"/>
        </w:rPr>
      </w:pPr>
      <w:r>
        <w:rPr>
          <w:rStyle w:val="5"/>
          <w:rFonts w:hint="eastAsia" w:ascii="黑体" w:hAnsi="黑体" w:eastAsia="黑体"/>
          <w:color w:val="auto"/>
          <w:lang w:val="en-US" w:eastAsia="zh-CN"/>
        </w:rPr>
        <w:t>我们的福利</w:t>
      </w:r>
    </w:p>
    <w:p>
      <w:pPr>
        <w:pStyle w:val="7"/>
        <w:shd w:val="clear" w:color="auto" w:fill="FFFFFF"/>
        <w:spacing w:line="301" w:lineRule="atLeast"/>
        <w:rPr>
          <w:rStyle w:val="5"/>
          <w:rFonts w:ascii="黑体" w:hAnsi="黑体" w:eastAsia="黑体"/>
          <w:color w:val="auto"/>
        </w:rPr>
      </w:pPr>
      <w:r>
        <w:rPr>
          <w:rStyle w:val="5"/>
          <w:rFonts w:hint="eastAsia" w:ascii="黑体" w:hAnsi="黑体" w:eastAsia="黑体"/>
          <w:color w:val="auto"/>
          <w:lang w:val="en-US" w:eastAsia="zh-CN"/>
        </w:rPr>
        <w:t>绩效奖金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带薪年假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午餐补助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员工活动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定期体检</w:t>
      </w:r>
      <w:r>
        <w:rPr>
          <w:rStyle w:val="5"/>
          <w:rFonts w:hint="eastAsia" w:ascii="黑体" w:hAnsi="黑体" w:eastAsia="黑体"/>
          <w:color w:val="auto"/>
        </w:rPr>
        <w:t>┃</w:t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auto"/>
        </w:rPr>
      </w:pPr>
      <w:r>
        <w:rPr>
          <w:rStyle w:val="5"/>
          <w:rFonts w:hint="eastAsia" w:ascii="黑体" w:hAnsi="黑体" w:eastAsia="黑体"/>
          <w:color w:val="auto"/>
          <w:lang w:val="en-US" w:eastAsia="zh-CN"/>
        </w:rPr>
        <w:t>管理规范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技能培训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岗位晋升</w:t>
      </w:r>
      <w:r>
        <w:rPr>
          <w:rStyle w:val="5"/>
          <w:rFonts w:hint="eastAsia" w:ascii="黑体" w:hAnsi="黑体" w:eastAsia="黑体"/>
          <w:color w:val="auto"/>
        </w:rPr>
        <w:t>┃</w:t>
      </w:r>
      <w:r>
        <w:rPr>
          <w:rStyle w:val="5"/>
          <w:rFonts w:hint="eastAsia" w:ascii="黑体" w:hAnsi="黑体" w:eastAsia="黑体"/>
          <w:color w:val="auto"/>
          <w:lang w:val="en-US" w:eastAsia="zh-CN"/>
        </w:rPr>
        <w:t>五险一金</w:t>
      </w:r>
    </w:p>
    <w:p>
      <w:pPr>
        <w:pStyle w:val="7"/>
        <w:shd w:val="clear" w:color="auto" w:fill="FFFFFF"/>
        <w:spacing w:line="301" w:lineRule="atLeast"/>
        <w:rPr>
          <w:rStyle w:val="5"/>
          <w:rFonts w:hint="default" w:ascii="黑体" w:hAnsi="黑体" w:eastAsia="黑体"/>
          <w:color w:val="auto"/>
          <w:lang w:val="en-US" w:eastAsia="zh-CN"/>
        </w:rPr>
      </w:pPr>
    </w:p>
    <w:p>
      <w:pPr>
        <w:pStyle w:val="7"/>
        <w:shd w:val="clear" w:color="auto" w:fill="FFFFFF"/>
        <w:spacing w:line="301" w:lineRule="atLeast"/>
        <w:rPr>
          <w:rFonts w:hint="eastAsia" w:ascii="黑体" w:hAnsi="黑体" w:eastAsia="黑体"/>
          <w:b/>
          <w:bCs/>
          <w:color w:val="000000"/>
        </w:rPr>
      </w:pPr>
    </w:p>
    <w:p>
      <w:pPr>
        <w:pStyle w:val="7"/>
        <w:shd w:val="clear" w:color="auto" w:fill="FFFFFF"/>
        <w:spacing w:line="301" w:lineRule="atLeast"/>
        <w:rPr>
          <w:rFonts w:hint="eastAsia" w:ascii="黑体" w:hAnsi="黑体" w:eastAsia="黑体"/>
          <w:b/>
          <w:bCs/>
          <w:color w:val="FF0000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lang w:val="en-US" w:eastAsia="zh-CN"/>
        </w:rPr>
        <w:t>诚邀您参加我司举办的空中宣讲会</w:t>
      </w:r>
    </w:p>
    <w:p>
      <w:pPr>
        <w:pStyle w:val="7"/>
        <w:shd w:val="clear" w:color="auto" w:fill="FFFFFF"/>
        <w:spacing w:line="301" w:lineRule="atLeast"/>
        <w:rPr>
          <w:rFonts w:hint="eastAsia" w:ascii="黑体" w:hAnsi="黑体" w:eastAsia="黑体"/>
          <w:b/>
          <w:bCs/>
          <w:color w:val="FF0000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lang w:val="en-US" w:eastAsia="zh-CN"/>
        </w:rPr>
        <w:t>宣讲会时间：11月8日，周一下午14:30（腾讯会议）</w:t>
      </w:r>
    </w:p>
    <w:p>
      <w:pPr>
        <w:pStyle w:val="7"/>
        <w:shd w:val="clear" w:color="auto" w:fill="FFFFFF"/>
        <w:spacing w:line="301" w:lineRule="atLeast"/>
        <w:rPr>
          <w:rFonts w:hint="default" w:ascii="黑体" w:hAnsi="黑体" w:eastAsia="黑体"/>
          <w:b/>
          <w:bCs/>
          <w:color w:val="FF0000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lang w:val="en-US" w:eastAsia="zh-CN"/>
        </w:rPr>
        <w:t>扫描以下二维码</w:t>
      </w:r>
    </w:p>
    <w:p>
      <w:pPr>
        <w:pStyle w:val="7"/>
        <w:shd w:val="clear" w:color="auto" w:fill="FFFFFF"/>
        <w:spacing w:line="301" w:lineRule="atLeast"/>
        <w:rPr>
          <w:rFonts w:hint="default" w:ascii="黑体" w:hAnsi="黑体" w:eastAsia="黑体"/>
          <w:b/>
          <w:bCs/>
          <w:color w:val="000000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/>
          <w:b/>
          <w:bCs/>
          <w:color w:val="000000"/>
          <w:lang w:val="en-US" w:eastAsia="zh-CN"/>
        </w:rPr>
        <w:drawing>
          <wp:inline distT="0" distB="0" distL="114300" distR="114300">
            <wp:extent cx="1953895" cy="1953895"/>
            <wp:effectExtent l="0" t="0" r="8255" b="8255"/>
            <wp:docPr id="1" name="图片 1" descr="11月8日宣讲会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月8日宣讲会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000000"/>
        </w:rPr>
      </w:pP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联系人：李小姐</w:t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手机号(同微信）：</w:t>
      </w:r>
      <w:r>
        <w:rPr>
          <w:rStyle w:val="5"/>
          <w:rFonts w:ascii="黑体" w:hAnsi="黑体" w:eastAsia="黑体"/>
          <w:color w:val="000000"/>
        </w:rPr>
        <w:t>15920166612</w:t>
      </w:r>
      <w:r>
        <w:rPr>
          <w:rStyle w:val="5"/>
          <w:rFonts w:hint="eastAsia" w:ascii="黑体" w:hAnsi="黑体" w:eastAsia="黑体"/>
          <w:color w:val="000000"/>
        </w:rPr>
        <w:t xml:space="preserve"> </w:t>
      </w:r>
      <w:r>
        <w:rPr>
          <w:rStyle w:val="5"/>
          <w:rFonts w:ascii="Calibri" w:hAnsi="Calibri" w:eastAsia="黑体" w:cs="Calibri"/>
          <w:color w:val="000000"/>
        </w:rPr>
        <w:t>  </w:t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简历投递邮箱：</w:t>
      </w:r>
      <w:r>
        <w:fldChar w:fldCharType="begin"/>
      </w:r>
      <w:r>
        <w:instrText xml:space="preserve"> HYPERLINK "mailto:hr_gapd@163.com" </w:instrText>
      </w:r>
      <w:r>
        <w:fldChar w:fldCharType="separate"/>
      </w:r>
      <w:r>
        <w:rPr>
          <w:rStyle w:val="6"/>
          <w:rFonts w:ascii="黑体" w:hAnsi="黑体" w:eastAsia="黑体"/>
        </w:rPr>
        <w:t>hr_gapd</w:t>
      </w:r>
      <w:r>
        <w:rPr>
          <w:rStyle w:val="6"/>
          <w:rFonts w:hint="eastAsia" w:ascii="黑体" w:hAnsi="黑体" w:eastAsia="黑体"/>
        </w:rPr>
        <w:t>@163.com</w:t>
      </w:r>
      <w:r>
        <w:rPr>
          <w:rStyle w:val="6"/>
          <w:rFonts w:hint="eastAsia" w:ascii="黑体" w:hAnsi="黑体" w:eastAsia="黑体"/>
        </w:rPr>
        <w:fldChar w:fldCharType="end"/>
      </w:r>
    </w:p>
    <w:p>
      <w:pPr>
        <w:pStyle w:val="7"/>
        <w:shd w:val="clear" w:color="auto" w:fill="FFFFFF"/>
        <w:spacing w:line="301" w:lineRule="atLeast"/>
        <w:rPr>
          <w:rStyle w:val="5"/>
          <w:rFonts w:hint="eastAsia" w:ascii="黑体" w:hAnsi="黑体" w:eastAsia="黑体"/>
          <w:color w:val="000000"/>
        </w:rPr>
      </w:pPr>
      <w:r>
        <w:rPr>
          <w:rStyle w:val="5"/>
          <w:rFonts w:hint="eastAsia" w:ascii="黑体" w:hAnsi="黑体" w:eastAsia="黑体"/>
          <w:color w:val="000000"/>
        </w:rPr>
        <w:t>单位地址：广州市荔湾区流花路9</w:t>
      </w:r>
      <w:r>
        <w:rPr>
          <w:rStyle w:val="5"/>
          <w:rFonts w:ascii="黑体" w:hAnsi="黑体" w:eastAsia="黑体"/>
          <w:color w:val="000000"/>
        </w:rPr>
        <w:t>7</w:t>
      </w:r>
      <w:r>
        <w:rPr>
          <w:rStyle w:val="5"/>
          <w:rFonts w:hint="eastAsia" w:ascii="黑体" w:hAnsi="黑体" w:eastAsia="黑体"/>
          <w:color w:val="000000"/>
        </w:rPr>
        <w:t>号</w:t>
      </w:r>
    </w:p>
    <w:p>
      <w:pPr>
        <w:pStyle w:val="7"/>
        <w:shd w:val="clear" w:color="auto" w:fill="FFFFFF"/>
        <w:spacing w:line="301" w:lineRule="atLeast"/>
        <w:rPr>
          <w:rStyle w:val="5"/>
          <w:rFonts w:ascii="黑体" w:hAnsi="黑体" w:eastAsia="黑体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AF"/>
    <w:rsid w:val="000F12E1"/>
    <w:rsid w:val="00A93EAB"/>
    <w:rsid w:val="00CA43AF"/>
    <w:rsid w:val="00E6009F"/>
    <w:rsid w:val="04523B11"/>
    <w:rsid w:val="38D647B9"/>
    <w:rsid w:val="6C0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599</Characters>
  <Lines>4</Lines>
  <Paragraphs>1</Paragraphs>
  <TotalTime>2</TotalTime>
  <ScaleCrop>false</ScaleCrop>
  <LinksUpToDate>false</LinksUpToDate>
  <CharactersWithSpaces>702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2021-11-04T09:17:00Z</dcterms:created>
  <dc:creator>Administrator</dc:creator>
  <cp:lastModifiedBy>娟子</cp:lastModifiedBy>
  <dcterms:modified xsi:type="dcterms:W3CDTF">2021-11-05T02:59:08Z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B13594E3F2094D51A976CE28CE3DBB5F</vt:lpwstr>
  </property>
</Properties>
</file>